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主题：开创中国当代青瓷新纪元</w:t>
      </w:r>
      <w:r>
        <w:rPr>
          <w:rFonts w:cs="宋体" w:asciiTheme="minorEastAsia" w:hAnsiTheme="minorEastAsia"/>
          <w:b/>
          <w:kern w:val="0"/>
          <w:sz w:val="28"/>
          <w:szCs w:val="28"/>
          <w:lang w:val="zh-CN"/>
        </w:rPr>
        <w:t>—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华青瓷的时代美学艺术境界研讨会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时间：</w:t>
      </w:r>
      <w:r>
        <w:rPr>
          <w:rFonts w:cs="宋体" w:asciiTheme="minorEastAsia" w:hAnsiTheme="minorEastAsia"/>
          <w:b/>
          <w:kern w:val="0"/>
          <w:sz w:val="28"/>
          <w:szCs w:val="28"/>
          <w:lang w:val="zh-CN"/>
        </w:rPr>
        <w:t>2017.01.07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下午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发言学者：苏同强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地点：国中陶瓷艺术馆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drawing>
          <wp:inline distT="0" distB="0" distL="114300" distR="114300">
            <wp:extent cx="5273040" cy="3521710"/>
            <wp:effectExtent l="0" t="0" r="3810" b="2540"/>
            <wp:docPr id="11" name="图片 11" descr="C:/Users/Administrator/AppData/Local/Temp/picturecompress_2021012616224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/Users/Administrator/AppData/Local/Temp/picturecompress_20210126162245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苏同强：两个字：感谢！华光能有今天，非常地感谢张老师，感谢在座的各位专家。今天这个研讨会大家说了很多，高屋建瓴，有一些非常好的意见和价值，今天华光有</w:t>
      </w:r>
      <w:r>
        <w:rPr>
          <w:rFonts w:cs="宋体" w:asciiTheme="minorEastAsia" w:hAnsiTheme="minorEastAsia"/>
          <w:kern w:val="0"/>
          <w:sz w:val="28"/>
          <w:szCs w:val="28"/>
          <w:lang w:val="zh-CN"/>
        </w:rPr>
        <w:t>15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个大师，还有一些领导层的人，我们更多地思考大家的意见和建议，特别是给予华光的美好期待，通过我们的努力，力争能够实现。华光有大量的关心以及丰厚的资源，有一支非常好的创作队伍。不辜负专家们的期望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刚才专家在说琉璃，实际上我们现在有在努力，整体的概念，陶瓷是一个方面，国外的几个大的台子，出国之后考察很多，有十几厂与家具用品相关的产品都可以更好地融合在一起，特别是提高现代人的生活品质。因为我们对陶瓷确确实实有非常深厚的情节，我从七岁开始做陶瓷，学院里面流淌就是国瓷的，我们去国外看市场，国外对中国陶瓷那么辉煌有非常大的敬意，但是对中国的陶瓷，感觉有差距。所以为什么这么多年华光这样做，实际上是非常深厚的情愫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经过几代努力，我们企业的使命、愿景，就是能够使中国的当代陶瓷重新回到世界舞台的中央，因为这个中央本来就是我们中国的。大家从方方面面，在这样美好的努力下，希望各位专家能够更多地给予一些指教。尽我们所有的力量，逐步把理想实现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还是非常感谢耿老先生，今年</w:t>
      </w:r>
      <w:r>
        <w:rPr>
          <w:rFonts w:cs="宋体" w:asciiTheme="minorEastAsia" w:hAnsiTheme="minorEastAsia"/>
          <w:kern w:val="0"/>
          <w:sz w:val="28"/>
          <w:szCs w:val="28"/>
          <w:lang w:val="zh-CN"/>
        </w:rPr>
        <w:t>95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岁的高龄，每次见耿老师，他一看到陶瓷、青瓷以后的那种感受所给我内心的震动非常大，我们找到耿老师以后，都非常真切地，拿着一个好的产品跟我们讲，一件好的东西感觉非常亲切，印象非常深刻。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再次深深地感谢大家（鞠躬），谢谢！</w:t>
      </w:r>
    </w:p>
    <w:p>
      <w:pPr>
        <w:autoSpaceDE w:val="0"/>
        <w:autoSpaceDN w:val="0"/>
        <w:adjustRightInd w:val="0"/>
        <w:spacing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48EB"/>
    <w:rsid w:val="02BD0342"/>
    <w:rsid w:val="1A2234E4"/>
    <w:rsid w:val="1BC748EB"/>
    <w:rsid w:val="20C26E61"/>
    <w:rsid w:val="229E5438"/>
    <w:rsid w:val="37F2055D"/>
    <w:rsid w:val="3977570A"/>
    <w:rsid w:val="434838C2"/>
    <w:rsid w:val="5347478C"/>
    <w:rsid w:val="5BDE6103"/>
    <w:rsid w:val="5C702D85"/>
    <w:rsid w:val="73E1449A"/>
    <w:rsid w:val="7A2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2021-01-26T07:59:00Z</dcterms:created>
  <dc:creator>冯国愉</dc:creator>
  <cp:lastModifiedBy>冯国愉</cp:lastModifiedBy>
  <dcterms:modified xsi:type="dcterms:W3CDTF">2021-01-26T08:23:36Z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